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4F1B3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FIZIKALNA KEMIJA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0E166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E1665">
              <w:rPr>
                <w:rFonts w:ascii="Cambria" w:hAnsi="Cambria" w:cs="Calibri"/>
                <w:sz w:val="20"/>
                <w:lang w:val="hr-HR"/>
              </w:rPr>
              <w:t>38328</w:t>
            </w:r>
          </w:p>
        </w:tc>
      </w:tr>
      <w:tr w:rsidR="004F1B37" w:rsidRPr="001E488F" w:rsidTr="00AE1BE9">
        <w:tc>
          <w:tcPr>
            <w:tcW w:w="3931" w:type="dxa"/>
            <w:shd w:val="clear" w:color="auto" w:fill="auto"/>
          </w:tcPr>
          <w:p w:rsidR="004F1B37" w:rsidRPr="001E488F" w:rsidRDefault="004F1B37" w:rsidP="004F1B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4F1B37" w:rsidRPr="008B0CC4" w:rsidRDefault="004F1B37" w:rsidP="004F1B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Stručni studij prehrambene tehnologije</w:t>
            </w:r>
          </w:p>
        </w:tc>
      </w:tr>
      <w:tr w:rsidR="004F1B37" w:rsidRPr="001E488F" w:rsidTr="00AE1BE9">
        <w:tc>
          <w:tcPr>
            <w:tcW w:w="3931" w:type="dxa"/>
            <w:shd w:val="clear" w:color="auto" w:fill="auto"/>
          </w:tcPr>
          <w:p w:rsidR="004F1B37" w:rsidRPr="001E488F" w:rsidRDefault="004F1B37" w:rsidP="004F1B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4F1B37" w:rsidRPr="008B0CC4" w:rsidRDefault="004F1B37" w:rsidP="004F1B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dr.sc. </w:t>
            </w:r>
            <w:proofErr w:type="spellStart"/>
            <w:r>
              <w:rPr>
                <w:rFonts w:ascii="Cambria" w:hAnsi="Cambria" w:cs="Calibri"/>
                <w:sz w:val="20"/>
              </w:rPr>
              <w:t>Jasna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Halambek</w:t>
            </w:r>
            <w:proofErr w:type="spellEnd"/>
            <w:r>
              <w:rPr>
                <w:rFonts w:ascii="Cambria" w:hAnsi="Cambria" w:cs="Calibri"/>
                <w:sz w:val="20"/>
              </w:rPr>
              <w:t>, v. pred.</w:t>
            </w:r>
          </w:p>
        </w:tc>
      </w:tr>
      <w:tr w:rsidR="004F1B37" w:rsidRPr="001E488F" w:rsidTr="00B3767F">
        <w:tc>
          <w:tcPr>
            <w:tcW w:w="3931" w:type="dxa"/>
          </w:tcPr>
          <w:p w:rsidR="004F1B37" w:rsidRPr="001E488F" w:rsidRDefault="004F1B37" w:rsidP="004F1B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4F1B37" w:rsidRPr="00535CFE" w:rsidRDefault="004F1B37" w:rsidP="004F1B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</w:p>
        </w:tc>
      </w:tr>
      <w:tr w:rsidR="004F1B37" w:rsidRPr="001E488F" w:rsidTr="00B3767F">
        <w:tc>
          <w:tcPr>
            <w:tcW w:w="3931" w:type="dxa"/>
          </w:tcPr>
          <w:p w:rsidR="004F1B37" w:rsidRPr="001E488F" w:rsidRDefault="004F1B37" w:rsidP="004F1B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4F1B37" w:rsidRPr="008B0CC4" w:rsidRDefault="004F1B37" w:rsidP="004F1B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5.0</w:t>
            </w:r>
          </w:p>
        </w:tc>
      </w:tr>
      <w:tr w:rsidR="004F1B37" w:rsidRPr="001E488F" w:rsidTr="00B3767F">
        <w:tc>
          <w:tcPr>
            <w:tcW w:w="3931" w:type="dxa"/>
          </w:tcPr>
          <w:p w:rsidR="004F1B37" w:rsidRPr="001E488F" w:rsidRDefault="004F1B37" w:rsidP="004F1B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4F1B37" w:rsidRPr="008B0CC4" w:rsidRDefault="004F1B37" w:rsidP="004F1B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II.</w:t>
            </w:r>
          </w:p>
        </w:tc>
      </w:tr>
      <w:tr w:rsidR="004F1B37" w:rsidRPr="001E488F" w:rsidTr="00B3767F">
        <w:tc>
          <w:tcPr>
            <w:tcW w:w="3931" w:type="dxa"/>
          </w:tcPr>
          <w:p w:rsidR="004F1B37" w:rsidRPr="001E488F" w:rsidRDefault="004F1B37" w:rsidP="004F1B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4F1B37" w:rsidRPr="008B0CC4" w:rsidRDefault="0001757C" w:rsidP="004F1B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2022./2023</w:t>
            </w:r>
            <w:r w:rsidR="004F1B37">
              <w:rPr>
                <w:rFonts w:ascii="Cambria" w:hAnsi="Cambria" w:cs="Calibri"/>
                <w:sz w:val="20"/>
              </w:rPr>
              <w:t>.</w:t>
            </w:r>
          </w:p>
        </w:tc>
      </w:tr>
      <w:tr w:rsidR="004F1B37" w:rsidRPr="001E488F" w:rsidTr="00B3767F">
        <w:tc>
          <w:tcPr>
            <w:tcW w:w="3931" w:type="dxa"/>
          </w:tcPr>
          <w:p w:rsidR="004F1B37" w:rsidRPr="001E488F" w:rsidRDefault="004F1B37" w:rsidP="004F1B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4F1B37" w:rsidRPr="008B0CC4" w:rsidRDefault="004F1B37" w:rsidP="004F1B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Opća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anorganska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kemija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Matematika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1, </w:t>
            </w:r>
            <w:proofErr w:type="spellStart"/>
            <w:r>
              <w:rPr>
                <w:rFonts w:ascii="Cambria" w:hAnsi="Cambria" w:cs="Calibri"/>
                <w:sz w:val="20"/>
              </w:rPr>
              <w:t>Fizika</w:t>
            </w:r>
            <w:proofErr w:type="spellEnd"/>
          </w:p>
        </w:tc>
      </w:tr>
      <w:tr w:rsidR="004F1B37" w:rsidRPr="001E488F" w:rsidTr="00B3767F">
        <w:tc>
          <w:tcPr>
            <w:tcW w:w="3931" w:type="dxa"/>
          </w:tcPr>
          <w:p w:rsidR="004F1B37" w:rsidRPr="001E488F" w:rsidRDefault="004F1B37" w:rsidP="004F1B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4F1B37" w:rsidRPr="008B0CC4" w:rsidRDefault="004F1B37" w:rsidP="004F1B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4F1B37" w:rsidRPr="001E488F" w:rsidTr="00B3767F">
        <w:tc>
          <w:tcPr>
            <w:tcW w:w="3931" w:type="dxa"/>
          </w:tcPr>
          <w:p w:rsidR="004F1B37" w:rsidRPr="001E488F" w:rsidRDefault="004F1B37" w:rsidP="004F1B3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4F1B37" w:rsidRPr="004F24AD" w:rsidRDefault="004F1B37" w:rsidP="004F1B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Upoznavanje s temeljnim zakonima fizikalne kemije kroz termodinamički i kinetički pristup fizikalnim i kemijskim promjenama, te njihova primjena u analizi i interpretaciji eksperimentalnih rezultata.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7D77D5" w:rsidRPr="001E488F" w:rsidTr="0067056A">
        <w:trPr>
          <w:trHeight w:val="90"/>
          <w:jc w:val="center"/>
        </w:trPr>
        <w:tc>
          <w:tcPr>
            <w:tcW w:w="2271" w:type="dxa"/>
          </w:tcPr>
          <w:p w:rsidR="007D77D5" w:rsidRPr="001E488F" w:rsidRDefault="007D77D5" w:rsidP="007D77D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7D77D5" w:rsidRPr="008B0CC4" w:rsidRDefault="007D77D5" w:rsidP="007D77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7D77D5" w:rsidRPr="008B0CC4" w:rsidRDefault="007D77D5" w:rsidP="007D77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7D77D5" w:rsidRPr="008B0CC4" w:rsidRDefault="007D77D5" w:rsidP="007D77D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80%</w:t>
            </w:r>
          </w:p>
        </w:tc>
      </w:tr>
      <w:tr w:rsidR="007D77D5" w:rsidRPr="001E488F" w:rsidTr="0067056A">
        <w:trPr>
          <w:jc w:val="center"/>
        </w:trPr>
        <w:tc>
          <w:tcPr>
            <w:tcW w:w="2271" w:type="dxa"/>
          </w:tcPr>
          <w:p w:rsidR="007D77D5" w:rsidRPr="001E488F" w:rsidRDefault="007D77D5" w:rsidP="007D77D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7D77D5" w:rsidRPr="008B0CC4" w:rsidRDefault="007D77D5" w:rsidP="007D77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7D77D5" w:rsidRPr="008B0CC4" w:rsidRDefault="007D77D5" w:rsidP="007D77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7D77D5" w:rsidRPr="008B0CC4" w:rsidRDefault="007D77D5" w:rsidP="007D77D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7D77D5" w:rsidRPr="001E488F" w:rsidTr="0067056A">
        <w:trPr>
          <w:jc w:val="center"/>
        </w:trPr>
        <w:tc>
          <w:tcPr>
            <w:tcW w:w="2271" w:type="dxa"/>
          </w:tcPr>
          <w:p w:rsidR="007D77D5" w:rsidRPr="001E488F" w:rsidRDefault="007D77D5" w:rsidP="007D77D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7D77D5" w:rsidRPr="008B0CC4" w:rsidRDefault="007D77D5" w:rsidP="007D77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7D77D5" w:rsidRPr="008B0CC4" w:rsidRDefault="007D77D5" w:rsidP="007D77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7D77D5" w:rsidRPr="008B0CC4" w:rsidRDefault="007D77D5" w:rsidP="007D77D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80%</w:t>
            </w:r>
          </w:p>
        </w:tc>
      </w:tr>
      <w:tr w:rsidR="007D77D5" w:rsidRPr="001E488F" w:rsidTr="0067056A">
        <w:trPr>
          <w:jc w:val="center"/>
        </w:trPr>
        <w:tc>
          <w:tcPr>
            <w:tcW w:w="2271" w:type="dxa"/>
          </w:tcPr>
          <w:p w:rsidR="007D77D5" w:rsidRPr="001E488F" w:rsidRDefault="007D77D5" w:rsidP="007D77D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7D77D5" w:rsidRPr="008B0CC4" w:rsidRDefault="007D77D5" w:rsidP="007D77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7D77D5" w:rsidRPr="008B0CC4" w:rsidRDefault="007D77D5" w:rsidP="007D77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7D77D5" w:rsidRPr="008B0CC4" w:rsidRDefault="007D77D5" w:rsidP="007D77D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7D77D5" w:rsidRPr="001E488F" w:rsidTr="0067056A">
        <w:trPr>
          <w:jc w:val="center"/>
        </w:trPr>
        <w:tc>
          <w:tcPr>
            <w:tcW w:w="2271" w:type="dxa"/>
          </w:tcPr>
          <w:p w:rsidR="007D77D5" w:rsidRPr="001E488F" w:rsidRDefault="007D77D5" w:rsidP="007D77D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7D77D5" w:rsidRPr="008B0CC4" w:rsidRDefault="007D77D5" w:rsidP="007D77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7D77D5" w:rsidRPr="008B0CC4" w:rsidRDefault="007D77D5" w:rsidP="007D77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7D77D5" w:rsidRPr="008B0CC4" w:rsidRDefault="007D77D5" w:rsidP="007D77D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7D77D5" w:rsidRPr="001E488F" w:rsidTr="0067056A">
        <w:trPr>
          <w:jc w:val="center"/>
        </w:trPr>
        <w:tc>
          <w:tcPr>
            <w:tcW w:w="2271" w:type="dxa"/>
          </w:tcPr>
          <w:p w:rsidR="007D77D5" w:rsidRPr="001E488F" w:rsidRDefault="007D77D5" w:rsidP="007D77D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7D77D5" w:rsidRPr="008B0CC4" w:rsidRDefault="007D77D5" w:rsidP="007D77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7D77D5" w:rsidRPr="008B0CC4" w:rsidRDefault="007D77D5" w:rsidP="007D77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7D77D5" w:rsidRPr="008B0CC4" w:rsidRDefault="007D77D5" w:rsidP="007D77D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7D77D5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7D77D5" w:rsidRPr="001E488F" w:rsidRDefault="007D77D5" w:rsidP="007D77D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7D77D5" w:rsidRPr="008B0CC4" w:rsidRDefault="007D77D5" w:rsidP="007D77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</w:t>
            </w:r>
          </w:p>
        </w:tc>
        <w:tc>
          <w:tcPr>
            <w:tcW w:w="2271" w:type="dxa"/>
            <w:shd w:val="clear" w:color="auto" w:fill="D9D9D9"/>
          </w:tcPr>
          <w:p w:rsidR="007D77D5" w:rsidRPr="008B0CC4" w:rsidRDefault="007D77D5" w:rsidP="007D77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60</w:t>
            </w:r>
          </w:p>
        </w:tc>
        <w:tc>
          <w:tcPr>
            <w:tcW w:w="2271" w:type="dxa"/>
            <w:shd w:val="clear" w:color="auto" w:fill="D9D9D9"/>
          </w:tcPr>
          <w:p w:rsidR="007D77D5" w:rsidRPr="008B0CC4" w:rsidRDefault="007D77D5" w:rsidP="007D77D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A11833" w:rsidRPr="001E488F" w:rsidTr="00A8549D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11833" w:rsidRPr="001E488F" w:rsidRDefault="00A11833" w:rsidP="00A1183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11833" w:rsidRPr="00C6699E" w:rsidRDefault="00A11833" w:rsidP="00A118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I1</w:t>
            </w:r>
            <w:r>
              <w:rPr>
                <w:rFonts w:ascii="Cambria" w:hAnsi="Cambria" w:cs="Calibri"/>
                <w:b/>
                <w:sz w:val="20"/>
              </w:rPr>
              <w:t>:</w:t>
            </w:r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Definirati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temeljne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zakone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fizikalne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kemije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koji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se </w:t>
            </w:r>
            <w:proofErr w:type="spellStart"/>
            <w:r>
              <w:rPr>
                <w:rFonts w:ascii="Cambria" w:hAnsi="Cambria" w:cs="Calibri"/>
                <w:sz w:val="20"/>
              </w:rPr>
              <w:t>odnose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plinove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>
              <w:rPr>
                <w:rFonts w:ascii="Cambria" w:hAnsi="Cambria" w:cs="Calibri"/>
                <w:sz w:val="20"/>
              </w:rPr>
              <w:t>termodinamičke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procese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A11833" w:rsidRPr="008B0CC4" w:rsidRDefault="00A11833" w:rsidP="00A1183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</w:p>
        </w:tc>
        <w:tc>
          <w:tcPr>
            <w:tcW w:w="1559" w:type="dxa"/>
            <w:vMerge w:val="restart"/>
            <w:vAlign w:val="center"/>
          </w:tcPr>
          <w:p w:rsidR="00A11833" w:rsidRDefault="00A11833" w:rsidP="00A1183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 </w:t>
            </w:r>
          </w:p>
          <w:p w:rsidR="00A11833" w:rsidRDefault="00A11833" w:rsidP="00A1183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25 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  <w:p w:rsidR="00A11833" w:rsidRDefault="00A11833" w:rsidP="00A1183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  <w:p w:rsidR="00A11833" w:rsidRDefault="00A11833" w:rsidP="00A1183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</w:t>
            </w:r>
          </w:p>
          <w:p w:rsidR="00A11833" w:rsidRDefault="00A11833" w:rsidP="00A1183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25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  <w:p w:rsidR="00A11833" w:rsidRDefault="00A11833" w:rsidP="00A1183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  <w:p w:rsidR="00A11833" w:rsidRDefault="00A11833" w:rsidP="00A1183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Usmeni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  <w:p w:rsidR="00A11833" w:rsidRDefault="00A11833" w:rsidP="00A1183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30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  <w:p w:rsidR="00A11833" w:rsidRDefault="00A11833" w:rsidP="00A1183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  <w:p w:rsidR="00A11833" w:rsidRDefault="00A11833" w:rsidP="00A1183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Laboratorijske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</w:p>
          <w:p w:rsidR="00A11833" w:rsidRPr="008B0CC4" w:rsidRDefault="00A11833" w:rsidP="00A1183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20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</w:tc>
      </w:tr>
      <w:tr w:rsidR="00A11833" w:rsidRPr="001E488F" w:rsidTr="003724D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11833" w:rsidRPr="001E488F" w:rsidRDefault="00A11833" w:rsidP="00A1183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11833" w:rsidRPr="00C6699E" w:rsidRDefault="00A11833" w:rsidP="00A118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I2: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Razlikovati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pojmove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unutrašnje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energije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entalpije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entropije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povezati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zakonitostima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kemijske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termodinamike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A11833" w:rsidRPr="008B0CC4" w:rsidRDefault="00A11833" w:rsidP="00A1183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</w:p>
        </w:tc>
        <w:tc>
          <w:tcPr>
            <w:tcW w:w="1559" w:type="dxa"/>
            <w:vMerge/>
            <w:shd w:val="clear" w:color="auto" w:fill="auto"/>
          </w:tcPr>
          <w:p w:rsidR="00A11833" w:rsidRPr="001E488F" w:rsidRDefault="00A11833" w:rsidP="00A1183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11833" w:rsidRPr="001E488F" w:rsidTr="003724D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11833" w:rsidRPr="001E488F" w:rsidRDefault="00A11833" w:rsidP="00A1183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11833" w:rsidRPr="00BD242C" w:rsidRDefault="00A11833" w:rsidP="00A1183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I3: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Objasniti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pojam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kemijskog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potencijala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osnovnih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zakonitosti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kemijske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ravnoteže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. </w:t>
            </w:r>
          </w:p>
        </w:tc>
        <w:tc>
          <w:tcPr>
            <w:tcW w:w="2694" w:type="dxa"/>
            <w:vAlign w:val="center"/>
          </w:tcPr>
          <w:p w:rsidR="00A11833" w:rsidRPr="008B0CC4" w:rsidRDefault="00A11833" w:rsidP="00A1183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</w:p>
        </w:tc>
        <w:tc>
          <w:tcPr>
            <w:tcW w:w="1559" w:type="dxa"/>
            <w:vMerge/>
            <w:shd w:val="clear" w:color="auto" w:fill="auto"/>
          </w:tcPr>
          <w:p w:rsidR="00A11833" w:rsidRPr="001E488F" w:rsidRDefault="00A11833" w:rsidP="00A1183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11833" w:rsidRPr="001E488F" w:rsidTr="003724D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11833" w:rsidRPr="001E488F" w:rsidRDefault="00A11833" w:rsidP="00A1183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11833" w:rsidRPr="002D0630" w:rsidRDefault="00A11833" w:rsidP="00A118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I4: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Usporediti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fazne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ravnoteže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koligativna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svojstva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otopina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A11833" w:rsidRPr="008B0CC4" w:rsidRDefault="00A11833" w:rsidP="00A1183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</w:t>
            </w:r>
          </w:p>
        </w:tc>
        <w:tc>
          <w:tcPr>
            <w:tcW w:w="1559" w:type="dxa"/>
            <w:vMerge/>
            <w:shd w:val="clear" w:color="auto" w:fill="auto"/>
          </w:tcPr>
          <w:p w:rsidR="00A11833" w:rsidRPr="001E488F" w:rsidRDefault="00A11833" w:rsidP="00A1183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11833" w:rsidRPr="001E488F" w:rsidTr="003724D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11833" w:rsidRPr="001E488F" w:rsidRDefault="00A11833" w:rsidP="00A1183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11833" w:rsidRPr="002D0630" w:rsidRDefault="00A11833" w:rsidP="00A118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I5: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Primjeniti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stećena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znanja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rješavanje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problema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vezanih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uz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>
              <w:rPr>
                <w:rFonts w:ascii="Cambria" w:hAnsi="Cambria" w:cs="Calibri"/>
                <w:sz w:val="20"/>
              </w:rPr>
              <w:t>viskoznost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napetost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površine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adsorpcije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difuzije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A11833" w:rsidRPr="008B0CC4" w:rsidRDefault="00A11833" w:rsidP="00A1183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</w:t>
            </w:r>
          </w:p>
        </w:tc>
        <w:tc>
          <w:tcPr>
            <w:tcW w:w="1559" w:type="dxa"/>
            <w:vMerge/>
            <w:shd w:val="clear" w:color="auto" w:fill="auto"/>
          </w:tcPr>
          <w:p w:rsidR="00A11833" w:rsidRPr="001E488F" w:rsidRDefault="00A11833" w:rsidP="00A1183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11833" w:rsidRPr="001E488F" w:rsidTr="003724D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11833" w:rsidRPr="001E488F" w:rsidRDefault="00A11833" w:rsidP="00A1183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11833" w:rsidRPr="00852029" w:rsidRDefault="00A11833" w:rsidP="00A118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I6: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Prepoznati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probleme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vezane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uz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elektrokemijsku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tematiku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lastRenderedPageBreak/>
              <w:t>kemijsku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kinetiku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te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opisati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disperzne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sustave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A11833" w:rsidRPr="008B0CC4" w:rsidRDefault="00A11833" w:rsidP="00A1183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lastRenderedPageBreak/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</w:t>
            </w:r>
          </w:p>
        </w:tc>
        <w:tc>
          <w:tcPr>
            <w:tcW w:w="1559" w:type="dxa"/>
            <w:vMerge/>
            <w:shd w:val="clear" w:color="auto" w:fill="auto"/>
          </w:tcPr>
          <w:p w:rsidR="00A11833" w:rsidRPr="001E488F" w:rsidRDefault="00A11833" w:rsidP="00A1183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11833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A11833" w:rsidRPr="001E488F" w:rsidRDefault="00A11833" w:rsidP="00A1183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A11833" w:rsidRPr="00E15B53" w:rsidRDefault="00A11833" w:rsidP="00A11833">
            <w:pPr>
              <w:rPr>
                <w:rFonts w:ascii="Cambria" w:hAnsi="Cambria"/>
                <w:sz w:val="20"/>
              </w:rPr>
            </w:pPr>
            <w:r w:rsidRPr="00E15B53">
              <w:rPr>
                <w:rFonts w:ascii="Cambria" w:hAnsi="Cambria" w:cs="Calibri"/>
                <w:b/>
                <w:sz w:val="20"/>
                <w:lang w:val="nb-NO"/>
              </w:rPr>
              <w:t xml:space="preserve"> </w:t>
            </w:r>
            <w:r w:rsidRPr="00E15B53">
              <w:rPr>
                <w:rFonts w:ascii="Cambria" w:hAnsi="Cambria" w:cs="Calibri"/>
                <w:sz w:val="20"/>
                <w:lang w:val="hr-HR"/>
              </w:rPr>
              <w:t>ili alternativno formiranje konačne  ocjene</w:t>
            </w:r>
            <w:r w:rsidRPr="00E15B53">
              <w:rPr>
                <w:rFonts w:ascii="Cambria" w:hAnsi="Cambria"/>
              </w:rPr>
              <w:t xml:space="preserve">: </w:t>
            </w:r>
            <w:r w:rsidRPr="00E15B53">
              <w:rPr>
                <w:rFonts w:ascii="Cambria" w:hAnsi="Cambria"/>
                <w:sz w:val="20"/>
              </w:rPr>
              <w:t>I1 - I6</w:t>
            </w:r>
          </w:p>
          <w:p w:rsidR="00A11833" w:rsidRDefault="00A11833" w:rsidP="00A1183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Konačni pismeni i usmeni ispit – 80% konačne ocjene – I1, I2, I3, I4, I5, I6</w:t>
            </w:r>
          </w:p>
          <w:p w:rsidR="00A11833" w:rsidRPr="00E15B53" w:rsidRDefault="00A11833" w:rsidP="00A1183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Laboratorijske vježbe 20% konačne ocjene</w:t>
            </w:r>
          </w:p>
        </w:tc>
        <w:tc>
          <w:tcPr>
            <w:tcW w:w="1559" w:type="dxa"/>
          </w:tcPr>
          <w:p w:rsidR="00A11833" w:rsidRPr="001E488F" w:rsidRDefault="00A11833" w:rsidP="00A1183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BA4AC7" w:rsidRPr="001E488F" w:rsidTr="000A6046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BA4AC7" w:rsidRPr="001E488F" w:rsidRDefault="00BA4AC7" w:rsidP="00BA4A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BA4AC7" w:rsidRPr="001E488F" w:rsidRDefault="00BA4AC7" w:rsidP="00BA4A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BA4AC7" w:rsidRPr="004F24AD" w:rsidRDefault="00BA4AC7" w:rsidP="00BA4AC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Sposobnost primjene temeljnih zakonitosti fizikalne kemije u rješavanju različitih fizikalno-kemijskih problema, te analizi i interpretaciji rezultata mjerenja. Samostalno rukovanje dostupnom opremom i uređajima, 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BA4AC7" w:rsidRPr="001E488F" w:rsidTr="00F04767">
        <w:trPr>
          <w:trHeight w:val="240"/>
        </w:trPr>
        <w:tc>
          <w:tcPr>
            <w:tcW w:w="2399" w:type="dxa"/>
            <w:shd w:val="clear" w:color="auto" w:fill="D9D9D9"/>
          </w:tcPr>
          <w:p w:rsidR="00BA4AC7" w:rsidRPr="001E488F" w:rsidRDefault="00BA4AC7" w:rsidP="00BA4AC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BA4AC7" w:rsidRPr="00ED2C27" w:rsidRDefault="00BA4AC7" w:rsidP="00BA4A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nastavi i odrađene laboratorijske vježbe 100%</w:t>
            </w:r>
          </w:p>
        </w:tc>
      </w:tr>
      <w:tr w:rsidR="00BA4AC7" w:rsidRPr="001E488F" w:rsidTr="00F04767">
        <w:tc>
          <w:tcPr>
            <w:tcW w:w="2399" w:type="dxa"/>
            <w:shd w:val="clear" w:color="auto" w:fill="D9D9D9"/>
          </w:tcPr>
          <w:p w:rsidR="00BA4AC7" w:rsidRPr="001E488F" w:rsidRDefault="00BA4AC7" w:rsidP="00BA4AC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BA4AC7" w:rsidRPr="008B0CC4" w:rsidRDefault="00BA4AC7" w:rsidP="00BA4AC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Potpis nastavnika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BA4AC7" w:rsidP="006D5959">
            <w:pPr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7A27CB" w:rsidRDefault="00BA4AC7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</w:t>
            </w: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BA4AC7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895FEB" w:rsidRPr="007A27CB" w:rsidRDefault="00BA4AC7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1,8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BA4AC7" w:rsidRPr="001E488F" w:rsidTr="000D20CB">
        <w:tc>
          <w:tcPr>
            <w:tcW w:w="851" w:type="dxa"/>
          </w:tcPr>
          <w:p w:rsidR="00BA4AC7" w:rsidRPr="001E488F" w:rsidRDefault="00BA4AC7" w:rsidP="00BA4A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BA4AC7" w:rsidRPr="008916FB" w:rsidRDefault="00BA4AC7" w:rsidP="00BA4AC7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916FB">
              <w:rPr>
                <w:rFonts w:ascii="Cambria" w:hAnsi="Cambria"/>
                <w:sz w:val="20"/>
                <w:szCs w:val="20"/>
              </w:rPr>
              <w:t xml:space="preserve">Uvod i osnovni pojmovi u fizikalnoj kemiji. Karakteristike agregatnih stanja tvari.  </w:t>
            </w:r>
            <w:r w:rsidRPr="008916FB">
              <w:rPr>
                <w:rFonts w:ascii="Cambria" w:hAnsi="Cambria"/>
                <w:b/>
                <w:sz w:val="20"/>
                <w:szCs w:val="20"/>
              </w:rPr>
              <w:t>I1</w:t>
            </w:r>
          </w:p>
        </w:tc>
        <w:tc>
          <w:tcPr>
            <w:tcW w:w="4394" w:type="dxa"/>
          </w:tcPr>
          <w:p w:rsidR="00BA4AC7" w:rsidRPr="008916FB" w:rsidRDefault="00BA4AC7" w:rsidP="00BA4AC7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916FB">
              <w:rPr>
                <w:rFonts w:ascii="Cambria" w:hAnsi="Cambria"/>
                <w:sz w:val="20"/>
                <w:szCs w:val="20"/>
              </w:rPr>
              <w:t>Upoznavanje s radom mjernih uređaja</w:t>
            </w:r>
            <w:r>
              <w:rPr>
                <w:rFonts w:ascii="Cambria" w:hAnsi="Cambria"/>
                <w:sz w:val="20"/>
                <w:szCs w:val="20"/>
              </w:rPr>
              <w:t xml:space="preserve"> u laboratoriju.</w:t>
            </w:r>
            <w:r w:rsidRPr="008916FB"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00733F">
              <w:rPr>
                <w:rFonts w:ascii="Cambria" w:hAnsi="Cambria"/>
                <w:b/>
                <w:sz w:val="20"/>
                <w:szCs w:val="20"/>
              </w:rPr>
              <w:t>I1</w:t>
            </w:r>
          </w:p>
        </w:tc>
      </w:tr>
      <w:tr w:rsidR="00BA4AC7" w:rsidRPr="001E488F" w:rsidTr="000D20CB">
        <w:tc>
          <w:tcPr>
            <w:tcW w:w="851" w:type="dxa"/>
          </w:tcPr>
          <w:p w:rsidR="00BA4AC7" w:rsidRPr="001E488F" w:rsidRDefault="00BA4AC7" w:rsidP="00BA4A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BA4AC7" w:rsidRPr="008916FB" w:rsidRDefault="00BA4AC7" w:rsidP="00BA4AC7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916FB">
              <w:rPr>
                <w:rFonts w:ascii="Cambria" w:hAnsi="Cambria"/>
                <w:sz w:val="20"/>
                <w:szCs w:val="20"/>
              </w:rPr>
              <w:t>Idealni plinovi i idealne plinske smjese. Kinetička jednadžba</w:t>
            </w:r>
            <w:r>
              <w:rPr>
                <w:rFonts w:ascii="Cambria" w:hAnsi="Cambria"/>
                <w:sz w:val="20"/>
                <w:szCs w:val="20"/>
              </w:rPr>
              <w:t xml:space="preserve"> stanja plina</w:t>
            </w:r>
            <w:r w:rsidRPr="008916FB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00733F">
              <w:rPr>
                <w:rFonts w:ascii="Cambria" w:hAnsi="Cambria"/>
                <w:b/>
                <w:sz w:val="20"/>
                <w:szCs w:val="20"/>
              </w:rPr>
              <w:t>I1</w:t>
            </w:r>
          </w:p>
        </w:tc>
        <w:tc>
          <w:tcPr>
            <w:tcW w:w="4394" w:type="dxa"/>
          </w:tcPr>
          <w:p w:rsidR="00BA4AC7" w:rsidRPr="008916FB" w:rsidRDefault="00BA4AC7" w:rsidP="00BA4AC7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916FB">
              <w:rPr>
                <w:rFonts w:ascii="Cambria" w:hAnsi="Cambria"/>
                <w:sz w:val="20"/>
                <w:szCs w:val="20"/>
              </w:rPr>
              <w:t>Provjera Boyle-</w:t>
            </w:r>
            <w:proofErr w:type="spellStart"/>
            <w:r w:rsidRPr="008916FB">
              <w:rPr>
                <w:rFonts w:ascii="Cambria" w:hAnsi="Cambria"/>
                <w:sz w:val="20"/>
                <w:szCs w:val="20"/>
              </w:rPr>
              <w:t>Mariotteova</w:t>
            </w:r>
            <w:proofErr w:type="spellEnd"/>
            <w:r w:rsidRPr="008916FB">
              <w:rPr>
                <w:rFonts w:ascii="Cambria" w:hAnsi="Cambria"/>
                <w:sz w:val="20"/>
                <w:szCs w:val="20"/>
              </w:rPr>
              <w:t xml:space="preserve"> zakona. </w:t>
            </w:r>
            <w:r w:rsidRPr="0000733F">
              <w:rPr>
                <w:rFonts w:ascii="Cambria" w:hAnsi="Cambria"/>
                <w:b/>
                <w:sz w:val="20"/>
                <w:szCs w:val="20"/>
              </w:rPr>
              <w:t>I1</w:t>
            </w:r>
          </w:p>
        </w:tc>
      </w:tr>
      <w:tr w:rsidR="00BA4AC7" w:rsidRPr="001E488F" w:rsidTr="000D20CB">
        <w:tc>
          <w:tcPr>
            <w:tcW w:w="851" w:type="dxa"/>
          </w:tcPr>
          <w:p w:rsidR="00BA4AC7" w:rsidRPr="001E488F" w:rsidRDefault="00BA4AC7" w:rsidP="00BA4A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BA4AC7" w:rsidRPr="008916FB" w:rsidRDefault="00BA4AC7" w:rsidP="00BA4AC7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916FB">
              <w:rPr>
                <w:rFonts w:ascii="Cambria" w:hAnsi="Cambria"/>
                <w:sz w:val="20"/>
                <w:szCs w:val="20"/>
              </w:rPr>
              <w:t xml:space="preserve">Realni plinovi. Van </w:t>
            </w:r>
            <w:proofErr w:type="spellStart"/>
            <w:r w:rsidRPr="008916FB">
              <w:rPr>
                <w:rFonts w:ascii="Cambria" w:hAnsi="Cambria"/>
                <w:sz w:val="20"/>
                <w:szCs w:val="20"/>
              </w:rPr>
              <w:t>der</w:t>
            </w:r>
            <w:proofErr w:type="spellEnd"/>
            <w:r w:rsidRPr="008916FB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916FB">
              <w:rPr>
                <w:rFonts w:ascii="Cambria" w:hAnsi="Cambria"/>
                <w:sz w:val="20"/>
                <w:szCs w:val="20"/>
              </w:rPr>
              <w:t>Waalsova</w:t>
            </w:r>
            <w:proofErr w:type="spellEnd"/>
            <w:r w:rsidRPr="008916FB">
              <w:rPr>
                <w:rFonts w:ascii="Cambria" w:hAnsi="Cambria"/>
                <w:sz w:val="20"/>
                <w:szCs w:val="20"/>
              </w:rPr>
              <w:t xml:space="preserve"> jednadžba.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916FB">
              <w:rPr>
                <w:rFonts w:ascii="Cambria" w:hAnsi="Cambria"/>
                <w:sz w:val="20"/>
                <w:szCs w:val="20"/>
              </w:rPr>
              <w:t xml:space="preserve">Kritične veličine. </w:t>
            </w:r>
            <w:r w:rsidRPr="0000733F">
              <w:rPr>
                <w:rFonts w:ascii="Cambria" w:hAnsi="Cambria"/>
                <w:b/>
                <w:sz w:val="20"/>
                <w:szCs w:val="20"/>
              </w:rPr>
              <w:t>I1</w:t>
            </w:r>
          </w:p>
        </w:tc>
        <w:tc>
          <w:tcPr>
            <w:tcW w:w="4394" w:type="dxa"/>
          </w:tcPr>
          <w:p w:rsidR="00BA4AC7" w:rsidRPr="008916FB" w:rsidRDefault="00BA4AC7" w:rsidP="00BA4AC7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916FB">
              <w:rPr>
                <w:rFonts w:ascii="Cambria" w:hAnsi="Cambria"/>
                <w:sz w:val="20"/>
                <w:szCs w:val="20"/>
              </w:rPr>
              <w:t xml:space="preserve">Određivanje </w:t>
            </w:r>
            <w:proofErr w:type="spellStart"/>
            <w:r w:rsidRPr="008916FB">
              <w:rPr>
                <w:rFonts w:ascii="Cambria" w:hAnsi="Cambria"/>
                <w:sz w:val="20"/>
                <w:szCs w:val="20"/>
              </w:rPr>
              <w:t>molarnog</w:t>
            </w:r>
            <w:proofErr w:type="spellEnd"/>
            <w:r w:rsidRPr="008916FB">
              <w:rPr>
                <w:rFonts w:ascii="Cambria" w:hAnsi="Cambria"/>
                <w:sz w:val="20"/>
                <w:szCs w:val="20"/>
              </w:rPr>
              <w:t xml:space="preserve"> volumena kisika. </w:t>
            </w:r>
            <w:r w:rsidRPr="0000733F">
              <w:rPr>
                <w:rFonts w:ascii="Cambria" w:hAnsi="Cambria"/>
                <w:b/>
                <w:sz w:val="20"/>
                <w:szCs w:val="20"/>
              </w:rPr>
              <w:t>I1</w:t>
            </w:r>
          </w:p>
        </w:tc>
      </w:tr>
      <w:tr w:rsidR="00BA4AC7" w:rsidRPr="001E488F" w:rsidTr="000D20CB">
        <w:tc>
          <w:tcPr>
            <w:tcW w:w="851" w:type="dxa"/>
          </w:tcPr>
          <w:p w:rsidR="00BA4AC7" w:rsidRPr="001E488F" w:rsidRDefault="00BA4AC7" w:rsidP="00BA4A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BA4AC7" w:rsidRPr="008916FB" w:rsidRDefault="00BA4AC7" w:rsidP="00BA4AC7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916FB">
              <w:rPr>
                <w:rFonts w:ascii="Cambria" w:hAnsi="Cambria"/>
                <w:sz w:val="20"/>
                <w:szCs w:val="20"/>
              </w:rPr>
              <w:t xml:space="preserve">Unutarnja energija. Prvi zakon termodinamike. </w:t>
            </w:r>
            <w:proofErr w:type="spellStart"/>
            <w:r w:rsidRPr="008916FB">
              <w:rPr>
                <w:rFonts w:ascii="Cambria" w:hAnsi="Cambria"/>
                <w:sz w:val="20"/>
                <w:szCs w:val="20"/>
              </w:rPr>
              <w:t>Izotermni</w:t>
            </w:r>
            <w:proofErr w:type="spellEnd"/>
            <w:r w:rsidRPr="008916FB">
              <w:rPr>
                <w:rFonts w:ascii="Cambria" w:hAnsi="Cambria"/>
                <w:sz w:val="20"/>
                <w:szCs w:val="20"/>
              </w:rPr>
              <w:t xml:space="preserve"> i </w:t>
            </w:r>
            <w:proofErr w:type="spellStart"/>
            <w:r w:rsidRPr="008916FB">
              <w:rPr>
                <w:rFonts w:ascii="Cambria" w:hAnsi="Cambria"/>
                <w:sz w:val="20"/>
                <w:szCs w:val="20"/>
              </w:rPr>
              <w:t>adijabatski</w:t>
            </w:r>
            <w:proofErr w:type="spellEnd"/>
            <w:r w:rsidRPr="008916FB">
              <w:rPr>
                <w:rFonts w:ascii="Cambria" w:hAnsi="Cambria"/>
                <w:sz w:val="20"/>
                <w:szCs w:val="20"/>
              </w:rPr>
              <w:t xml:space="preserve"> rad. Entalpija. </w:t>
            </w:r>
            <w:r>
              <w:rPr>
                <w:rFonts w:ascii="Cambria" w:hAnsi="Cambria"/>
                <w:b/>
                <w:sz w:val="20"/>
                <w:szCs w:val="20"/>
              </w:rPr>
              <w:t>I2</w:t>
            </w:r>
          </w:p>
        </w:tc>
        <w:tc>
          <w:tcPr>
            <w:tcW w:w="4394" w:type="dxa"/>
          </w:tcPr>
          <w:p w:rsidR="00BA4AC7" w:rsidRPr="008916FB" w:rsidRDefault="00BA4AC7" w:rsidP="00BA4AC7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916FB">
              <w:rPr>
                <w:rFonts w:ascii="Cambria" w:hAnsi="Cambria"/>
                <w:sz w:val="20"/>
                <w:szCs w:val="20"/>
              </w:rPr>
              <w:t xml:space="preserve">Određivanje reakcijskih entalpija pri reakciji neutralizacije. </w:t>
            </w:r>
            <w:r w:rsidRPr="0000733F">
              <w:rPr>
                <w:rFonts w:ascii="Cambria" w:hAnsi="Cambria"/>
                <w:b/>
                <w:sz w:val="20"/>
                <w:szCs w:val="20"/>
              </w:rPr>
              <w:t>I</w:t>
            </w: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</w:tr>
      <w:tr w:rsidR="00BA4AC7" w:rsidRPr="001E488F" w:rsidTr="000D20CB">
        <w:tc>
          <w:tcPr>
            <w:tcW w:w="851" w:type="dxa"/>
          </w:tcPr>
          <w:p w:rsidR="00BA4AC7" w:rsidRPr="001E488F" w:rsidRDefault="00BA4AC7" w:rsidP="00BA4A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BA4AC7" w:rsidRPr="008916FB" w:rsidRDefault="00BA4AC7" w:rsidP="00BA4AC7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916FB">
              <w:rPr>
                <w:rFonts w:ascii="Cambria" w:hAnsi="Cambria"/>
                <w:sz w:val="20"/>
                <w:szCs w:val="20"/>
              </w:rPr>
              <w:t xml:space="preserve">Kemijska termodinamika. </w:t>
            </w:r>
            <w:proofErr w:type="spellStart"/>
            <w:r w:rsidRPr="008916FB">
              <w:rPr>
                <w:rFonts w:ascii="Cambria" w:hAnsi="Cambria"/>
                <w:sz w:val="20"/>
                <w:szCs w:val="20"/>
              </w:rPr>
              <w:t>Termokemijski</w:t>
            </w:r>
            <w:proofErr w:type="spellEnd"/>
            <w:r w:rsidRPr="008916FB">
              <w:rPr>
                <w:rFonts w:ascii="Cambria" w:hAnsi="Cambria"/>
                <w:sz w:val="20"/>
                <w:szCs w:val="20"/>
              </w:rPr>
              <w:t xml:space="preserve"> zakoni. </w:t>
            </w:r>
            <w:r>
              <w:rPr>
                <w:rFonts w:ascii="Cambria" w:hAnsi="Cambria"/>
                <w:b/>
                <w:sz w:val="20"/>
                <w:szCs w:val="20"/>
              </w:rPr>
              <w:t>I2</w:t>
            </w:r>
          </w:p>
        </w:tc>
        <w:tc>
          <w:tcPr>
            <w:tcW w:w="4394" w:type="dxa"/>
          </w:tcPr>
          <w:p w:rsidR="00BA4AC7" w:rsidRPr="008916FB" w:rsidRDefault="00BA4AC7" w:rsidP="00BA4AC7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Termokemija</w:t>
            </w:r>
            <w:proofErr w:type="spellEnd"/>
            <w:r w:rsidRPr="008916FB">
              <w:rPr>
                <w:rFonts w:ascii="Cambria" w:hAnsi="Cambria"/>
                <w:sz w:val="20"/>
                <w:szCs w:val="20"/>
              </w:rPr>
              <w:t xml:space="preserve"> (određivanje konstante </w:t>
            </w:r>
            <w:proofErr w:type="spellStart"/>
            <w:r w:rsidRPr="008916FB">
              <w:rPr>
                <w:rFonts w:ascii="Cambria" w:hAnsi="Cambria"/>
                <w:sz w:val="20"/>
                <w:szCs w:val="20"/>
              </w:rPr>
              <w:t>kalorimetra</w:t>
            </w:r>
            <w:proofErr w:type="spellEnd"/>
            <w:r w:rsidRPr="008916FB">
              <w:rPr>
                <w:rFonts w:ascii="Cambria" w:hAnsi="Cambria"/>
                <w:sz w:val="20"/>
                <w:szCs w:val="20"/>
              </w:rPr>
              <w:t xml:space="preserve"> i integralne entalpije otapanja soli). </w:t>
            </w:r>
            <w:r>
              <w:rPr>
                <w:rFonts w:ascii="Cambria" w:hAnsi="Cambria"/>
                <w:b/>
                <w:sz w:val="20"/>
                <w:szCs w:val="20"/>
              </w:rPr>
              <w:t>I2</w:t>
            </w:r>
          </w:p>
        </w:tc>
      </w:tr>
      <w:tr w:rsidR="00BA4AC7" w:rsidRPr="001E488F" w:rsidTr="000D20CB">
        <w:trPr>
          <w:trHeight w:val="223"/>
        </w:trPr>
        <w:tc>
          <w:tcPr>
            <w:tcW w:w="851" w:type="dxa"/>
          </w:tcPr>
          <w:p w:rsidR="00BA4AC7" w:rsidRPr="001E488F" w:rsidRDefault="00BA4AC7" w:rsidP="00BA4A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BA4AC7" w:rsidRPr="008916FB" w:rsidRDefault="00BA4AC7" w:rsidP="00BA4AC7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916FB">
              <w:rPr>
                <w:rFonts w:ascii="Cambria" w:hAnsi="Cambria"/>
                <w:sz w:val="20"/>
                <w:szCs w:val="20"/>
              </w:rPr>
              <w:t xml:space="preserve">Drugi zakon termodinamike. </w:t>
            </w:r>
            <w:proofErr w:type="spellStart"/>
            <w:r w:rsidRPr="008916FB">
              <w:rPr>
                <w:rFonts w:ascii="Cambria" w:hAnsi="Cambria"/>
                <w:sz w:val="20"/>
                <w:szCs w:val="20"/>
              </w:rPr>
              <w:t>Carnotov</w:t>
            </w:r>
            <w:proofErr w:type="spellEnd"/>
            <w:r w:rsidRPr="008916FB">
              <w:rPr>
                <w:rFonts w:ascii="Cambria" w:hAnsi="Cambria"/>
                <w:sz w:val="20"/>
                <w:szCs w:val="20"/>
              </w:rPr>
              <w:t xml:space="preserve"> kružni proces. Entropija. </w:t>
            </w:r>
            <w:r>
              <w:rPr>
                <w:rFonts w:ascii="Cambria" w:hAnsi="Cambria"/>
                <w:b/>
                <w:sz w:val="20"/>
                <w:szCs w:val="20"/>
              </w:rPr>
              <w:t>I2</w:t>
            </w:r>
          </w:p>
        </w:tc>
        <w:tc>
          <w:tcPr>
            <w:tcW w:w="4394" w:type="dxa"/>
          </w:tcPr>
          <w:p w:rsidR="00BA4AC7" w:rsidRPr="008916FB" w:rsidRDefault="00BA4AC7" w:rsidP="00BA4AC7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916FB">
              <w:rPr>
                <w:rFonts w:ascii="Cambria" w:hAnsi="Cambria"/>
                <w:sz w:val="20"/>
                <w:szCs w:val="20"/>
              </w:rPr>
              <w:t>Nernstov</w:t>
            </w:r>
            <w:proofErr w:type="spellEnd"/>
            <w:r w:rsidRPr="008916FB">
              <w:rPr>
                <w:rFonts w:ascii="Cambria" w:hAnsi="Cambria"/>
                <w:sz w:val="20"/>
                <w:szCs w:val="20"/>
              </w:rPr>
              <w:t xml:space="preserve"> zakon </w:t>
            </w:r>
            <w:proofErr w:type="spellStart"/>
            <w:r w:rsidRPr="008916FB">
              <w:rPr>
                <w:rFonts w:ascii="Cambria" w:hAnsi="Cambria"/>
                <w:sz w:val="20"/>
                <w:szCs w:val="20"/>
              </w:rPr>
              <w:t>razdjeljenja</w:t>
            </w:r>
            <w:proofErr w:type="spellEnd"/>
            <w:r w:rsidRPr="008916FB">
              <w:rPr>
                <w:rFonts w:ascii="Cambria" w:hAnsi="Cambria"/>
                <w:sz w:val="20"/>
                <w:szCs w:val="20"/>
              </w:rPr>
              <w:t xml:space="preserve">. </w:t>
            </w:r>
            <w:r>
              <w:rPr>
                <w:rFonts w:ascii="Cambria" w:hAnsi="Cambria"/>
                <w:b/>
                <w:sz w:val="20"/>
                <w:szCs w:val="20"/>
              </w:rPr>
              <w:t>I3</w:t>
            </w:r>
          </w:p>
        </w:tc>
      </w:tr>
      <w:tr w:rsidR="00BA4AC7" w:rsidRPr="001E488F" w:rsidTr="000D20CB">
        <w:trPr>
          <w:trHeight w:val="214"/>
        </w:trPr>
        <w:tc>
          <w:tcPr>
            <w:tcW w:w="851" w:type="dxa"/>
          </w:tcPr>
          <w:p w:rsidR="00BA4AC7" w:rsidRPr="001E488F" w:rsidRDefault="00BA4AC7" w:rsidP="00BA4A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BA4AC7" w:rsidRPr="008916FB" w:rsidRDefault="00BA4AC7" w:rsidP="00BA4AC7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916FB">
              <w:rPr>
                <w:rFonts w:ascii="Cambria" w:hAnsi="Cambria"/>
                <w:sz w:val="20"/>
                <w:szCs w:val="20"/>
              </w:rPr>
              <w:t xml:space="preserve">Promjena entropije. Slobodna energija i entalpija. </w:t>
            </w:r>
            <w:proofErr w:type="spellStart"/>
            <w:r w:rsidRPr="008916FB">
              <w:rPr>
                <w:rFonts w:ascii="Cambria" w:hAnsi="Cambria"/>
                <w:sz w:val="20"/>
                <w:szCs w:val="20"/>
              </w:rPr>
              <w:t>Gibbs-Helmholtzove</w:t>
            </w:r>
            <w:proofErr w:type="spellEnd"/>
            <w:r w:rsidRPr="008916FB">
              <w:rPr>
                <w:rFonts w:ascii="Cambria" w:hAnsi="Cambria"/>
                <w:sz w:val="20"/>
                <w:szCs w:val="20"/>
              </w:rPr>
              <w:t xml:space="preserve"> jednadžbe. </w:t>
            </w:r>
            <w:r>
              <w:rPr>
                <w:rFonts w:ascii="Cambria" w:hAnsi="Cambria"/>
                <w:b/>
                <w:sz w:val="20"/>
                <w:szCs w:val="20"/>
              </w:rPr>
              <w:t>I3</w:t>
            </w:r>
          </w:p>
        </w:tc>
        <w:tc>
          <w:tcPr>
            <w:tcW w:w="4394" w:type="dxa"/>
          </w:tcPr>
          <w:p w:rsidR="00BA4AC7" w:rsidRPr="008916FB" w:rsidRDefault="00BA4AC7" w:rsidP="00BA4AC7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916FB">
              <w:rPr>
                <w:rFonts w:ascii="Cambria" w:hAnsi="Cambria"/>
                <w:sz w:val="20"/>
                <w:szCs w:val="20"/>
              </w:rPr>
              <w:t>Krioskopija</w:t>
            </w:r>
            <w:proofErr w:type="spellEnd"/>
            <w:r w:rsidRPr="008916FB">
              <w:rPr>
                <w:rFonts w:ascii="Cambria" w:hAnsi="Cambria"/>
                <w:sz w:val="20"/>
                <w:szCs w:val="20"/>
              </w:rPr>
              <w:t xml:space="preserve"> i </w:t>
            </w:r>
            <w:proofErr w:type="spellStart"/>
            <w:r w:rsidRPr="008916FB">
              <w:rPr>
                <w:rFonts w:ascii="Cambria" w:hAnsi="Cambria"/>
                <w:sz w:val="20"/>
                <w:szCs w:val="20"/>
              </w:rPr>
              <w:t>ebulioskopija</w:t>
            </w:r>
            <w:proofErr w:type="spellEnd"/>
            <w:r w:rsidRPr="008916FB">
              <w:rPr>
                <w:rFonts w:ascii="Cambria" w:hAnsi="Cambria"/>
                <w:sz w:val="20"/>
                <w:szCs w:val="20"/>
              </w:rPr>
              <w:t xml:space="preserve"> (određivanje </w:t>
            </w:r>
            <w:proofErr w:type="spellStart"/>
            <w:r w:rsidRPr="008916FB">
              <w:rPr>
                <w:rFonts w:ascii="Cambria" w:hAnsi="Cambria"/>
                <w:sz w:val="20"/>
                <w:szCs w:val="20"/>
              </w:rPr>
              <w:t>molarne</w:t>
            </w:r>
            <w:proofErr w:type="spellEnd"/>
            <w:r w:rsidRPr="008916FB">
              <w:rPr>
                <w:rFonts w:ascii="Cambria" w:hAnsi="Cambria"/>
                <w:sz w:val="20"/>
                <w:szCs w:val="20"/>
              </w:rPr>
              <w:t xml:space="preserve"> mase tvari). </w:t>
            </w:r>
            <w:r>
              <w:rPr>
                <w:rFonts w:ascii="Cambria" w:hAnsi="Cambria"/>
                <w:b/>
                <w:sz w:val="20"/>
                <w:szCs w:val="20"/>
              </w:rPr>
              <w:t>I4</w:t>
            </w:r>
          </w:p>
        </w:tc>
      </w:tr>
      <w:tr w:rsidR="00BA4AC7" w:rsidRPr="001E488F" w:rsidTr="000D20CB">
        <w:trPr>
          <w:trHeight w:val="217"/>
        </w:trPr>
        <w:tc>
          <w:tcPr>
            <w:tcW w:w="851" w:type="dxa"/>
          </w:tcPr>
          <w:p w:rsidR="00BA4AC7" w:rsidRPr="001E488F" w:rsidRDefault="00BA4AC7" w:rsidP="00BA4A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BA4AC7" w:rsidRPr="008916FB" w:rsidRDefault="00BA4AC7" w:rsidP="00BA4AC7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916FB">
              <w:rPr>
                <w:rFonts w:ascii="Cambria" w:hAnsi="Cambria"/>
                <w:sz w:val="20"/>
                <w:szCs w:val="20"/>
              </w:rPr>
              <w:t xml:space="preserve">Miješane faze. Parcijalne </w:t>
            </w:r>
            <w:proofErr w:type="spellStart"/>
            <w:r w:rsidRPr="008916FB">
              <w:rPr>
                <w:rFonts w:ascii="Cambria" w:hAnsi="Cambria"/>
                <w:sz w:val="20"/>
                <w:szCs w:val="20"/>
              </w:rPr>
              <w:t>molarne</w:t>
            </w:r>
            <w:proofErr w:type="spellEnd"/>
            <w:r w:rsidRPr="008916FB">
              <w:rPr>
                <w:rFonts w:ascii="Cambria" w:hAnsi="Cambria"/>
                <w:sz w:val="20"/>
                <w:szCs w:val="20"/>
              </w:rPr>
              <w:t xml:space="preserve"> veličine. Kemijski potencijal. </w:t>
            </w:r>
            <w:r>
              <w:rPr>
                <w:rFonts w:ascii="Cambria" w:hAnsi="Cambria"/>
                <w:b/>
                <w:sz w:val="20"/>
                <w:szCs w:val="20"/>
              </w:rPr>
              <w:t>I3</w:t>
            </w:r>
          </w:p>
        </w:tc>
        <w:tc>
          <w:tcPr>
            <w:tcW w:w="4394" w:type="dxa"/>
          </w:tcPr>
          <w:p w:rsidR="00BA4AC7" w:rsidRPr="008916FB" w:rsidRDefault="00BA4AC7" w:rsidP="00BA4AC7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916FB">
              <w:rPr>
                <w:rFonts w:ascii="Cambria" w:hAnsi="Cambria"/>
                <w:sz w:val="20"/>
                <w:szCs w:val="20"/>
              </w:rPr>
              <w:t xml:space="preserve">Dijagram vrelišta –izobarna destilacija. </w:t>
            </w:r>
            <w:r>
              <w:rPr>
                <w:rFonts w:ascii="Cambria" w:hAnsi="Cambria"/>
                <w:b/>
                <w:sz w:val="20"/>
                <w:szCs w:val="20"/>
              </w:rPr>
              <w:t>I4</w:t>
            </w:r>
          </w:p>
        </w:tc>
      </w:tr>
      <w:tr w:rsidR="00BA4AC7" w:rsidRPr="001E488F" w:rsidTr="000D20CB">
        <w:trPr>
          <w:trHeight w:val="222"/>
        </w:trPr>
        <w:tc>
          <w:tcPr>
            <w:tcW w:w="851" w:type="dxa"/>
          </w:tcPr>
          <w:p w:rsidR="00BA4AC7" w:rsidRPr="001E488F" w:rsidRDefault="00BA4AC7" w:rsidP="00BA4A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BA4AC7" w:rsidRPr="008916FB" w:rsidRDefault="00BA4AC7" w:rsidP="00BA4AC7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916FB">
              <w:rPr>
                <w:rFonts w:ascii="Cambria" w:hAnsi="Cambria"/>
                <w:sz w:val="20"/>
                <w:szCs w:val="20"/>
              </w:rPr>
              <w:t xml:space="preserve">Kemijske ravnoteže. </w:t>
            </w:r>
            <w:r>
              <w:rPr>
                <w:rFonts w:ascii="Cambria" w:hAnsi="Cambria"/>
                <w:b/>
                <w:sz w:val="20"/>
                <w:szCs w:val="20"/>
              </w:rPr>
              <w:t>I3</w:t>
            </w:r>
          </w:p>
        </w:tc>
        <w:tc>
          <w:tcPr>
            <w:tcW w:w="4394" w:type="dxa"/>
          </w:tcPr>
          <w:p w:rsidR="00BA4AC7" w:rsidRPr="008916FB" w:rsidRDefault="00BA4AC7" w:rsidP="00BA4AC7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916FB">
              <w:rPr>
                <w:rFonts w:ascii="Cambria" w:hAnsi="Cambria"/>
                <w:sz w:val="20"/>
                <w:szCs w:val="20"/>
              </w:rPr>
              <w:t>Potenciometrijska</w:t>
            </w:r>
            <w:proofErr w:type="spellEnd"/>
            <w:r w:rsidRPr="008916FB">
              <w:rPr>
                <w:rFonts w:ascii="Cambria" w:hAnsi="Cambria"/>
                <w:sz w:val="20"/>
                <w:szCs w:val="20"/>
              </w:rPr>
              <w:t xml:space="preserve"> titracija. </w:t>
            </w:r>
            <w:r>
              <w:rPr>
                <w:rFonts w:ascii="Cambria" w:hAnsi="Cambria"/>
                <w:b/>
                <w:sz w:val="20"/>
                <w:szCs w:val="20"/>
              </w:rPr>
              <w:t>I5</w:t>
            </w:r>
          </w:p>
        </w:tc>
      </w:tr>
      <w:tr w:rsidR="00BA4AC7" w:rsidRPr="001E488F" w:rsidTr="000D20CB">
        <w:trPr>
          <w:trHeight w:val="254"/>
        </w:trPr>
        <w:tc>
          <w:tcPr>
            <w:tcW w:w="851" w:type="dxa"/>
          </w:tcPr>
          <w:p w:rsidR="00BA4AC7" w:rsidRPr="001E488F" w:rsidRDefault="00BA4AC7" w:rsidP="00BA4A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BA4AC7" w:rsidRPr="008916FB" w:rsidRDefault="00BA4AC7" w:rsidP="00BA4AC7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916FB">
              <w:rPr>
                <w:rFonts w:ascii="Cambria" w:hAnsi="Cambria"/>
                <w:sz w:val="20"/>
                <w:szCs w:val="20"/>
              </w:rPr>
              <w:t xml:space="preserve">Fazne ravnoteže. </w:t>
            </w:r>
            <w:proofErr w:type="spellStart"/>
            <w:r w:rsidRPr="008916FB">
              <w:rPr>
                <w:rFonts w:ascii="Cambria" w:hAnsi="Cambria"/>
                <w:sz w:val="20"/>
                <w:szCs w:val="20"/>
              </w:rPr>
              <w:t>Koligativna</w:t>
            </w:r>
            <w:proofErr w:type="spellEnd"/>
            <w:r w:rsidRPr="008916FB">
              <w:rPr>
                <w:rFonts w:ascii="Cambria" w:hAnsi="Cambria"/>
                <w:sz w:val="20"/>
                <w:szCs w:val="20"/>
              </w:rPr>
              <w:t xml:space="preserve"> svojstva otopina. </w:t>
            </w:r>
            <w:r>
              <w:rPr>
                <w:rFonts w:ascii="Cambria" w:hAnsi="Cambria"/>
                <w:b/>
                <w:sz w:val="20"/>
                <w:szCs w:val="20"/>
              </w:rPr>
              <w:t>I4</w:t>
            </w:r>
          </w:p>
        </w:tc>
        <w:tc>
          <w:tcPr>
            <w:tcW w:w="4394" w:type="dxa"/>
          </w:tcPr>
          <w:p w:rsidR="00BA4AC7" w:rsidRPr="008916FB" w:rsidRDefault="00BA4AC7" w:rsidP="00BA4AC7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916FB">
              <w:rPr>
                <w:rFonts w:ascii="Cambria" w:hAnsi="Cambria"/>
                <w:sz w:val="20"/>
                <w:szCs w:val="20"/>
              </w:rPr>
              <w:t>Konduktometrijska</w:t>
            </w:r>
            <w:proofErr w:type="spellEnd"/>
            <w:r w:rsidRPr="008916FB">
              <w:rPr>
                <w:rFonts w:ascii="Cambria" w:hAnsi="Cambria"/>
                <w:sz w:val="20"/>
                <w:szCs w:val="20"/>
              </w:rPr>
              <w:t xml:space="preserve"> titracija. </w:t>
            </w:r>
            <w:r>
              <w:rPr>
                <w:rFonts w:ascii="Cambria" w:hAnsi="Cambria"/>
                <w:b/>
                <w:sz w:val="20"/>
                <w:szCs w:val="20"/>
              </w:rPr>
              <w:t>I5</w:t>
            </w:r>
          </w:p>
        </w:tc>
      </w:tr>
      <w:tr w:rsidR="00BA4AC7" w:rsidRPr="001E488F" w:rsidTr="000D20CB">
        <w:trPr>
          <w:trHeight w:val="258"/>
        </w:trPr>
        <w:tc>
          <w:tcPr>
            <w:tcW w:w="851" w:type="dxa"/>
          </w:tcPr>
          <w:p w:rsidR="00BA4AC7" w:rsidRPr="001E488F" w:rsidRDefault="00BA4AC7" w:rsidP="00BA4A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BA4AC7" w:rsidRPr="008916FB" w:rsidRDefault="00BA4AC7" w:rsidP="00BA4AC7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916FB">
              <w:rPr>
                <w:rFonts w:ascii="Cambria" w:hAnsi="Cambria"/>
                <w:sz w:val="20"/>
                <w:szCs w:val="20"/>
              </w:rPr>
              <w:t xml:space="preserve">Ravnoteže na granici faza (viskoznost, napetost površine) </w:t>
            </w:r>
            <w:r>
              <w:rPr>
                <w:rFonts w:ascii="Cambria" w:hAnsi="Cambria"/>
                <w:b/>
                <w:sz w:val="20"/>
                <w:szCs w:val="20"/>
              </w:rPr>
              <w:t>I5</w:t>
            </w:r>
          </w:p>
        </w:tc>
        <w:tc>
          <w:tcPr>
            <w:tcW w:w="4394" w:type="dxa"/>
          </w:tcPr>
          <w:p w:rsidR="00BA4AC7" w:rsidRPr="008916FB" w:rsidRDefault="00BA4AC7" w:rsidP="00BA4AC7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916FB">
              <w:rPr>
                <w:rFonts w:ascii="Cambria" w:hAnsi="Cambria"/>
                <w:sz w:val="20"/>
                <w:szCs w:val="20"/>
              </w:rPr>
              <w:t xml:space="preserve">Određivanje viskoznosti </w:t>
            </w:r>
            <w:proofErr w:type="spellStart"/>
            <w:r w:rsidRPr="008916FB">
              <w:rPr>
                <w:rFonts w:ascii="Cambria" w:hAnsi="Cambria"/>
                <w:sz w:val="20"/>
                <w:szCs w:val="20"/>
              </w:rPr>
              <w:t>Ostwaldovim</w:t>
            </w:r>
            <w:proofErr w:type="spellEnd"/>
            <w:r w:rsidRPr="008916FB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916FB">
              <w:rPr>
                <w:rFonts w:ascii="Cambria" w:hAnsi="Cambria"/>
                <w:sz w:val="20"/>
                <w:szCs w:val="20"/>
              </w:rPr>
              <w:t>viskozimetrom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i rotacijskim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viskozimetrom</w:t>
            </w:r>
            <w:proofErr w:type="spellEnd"/>
            <w:r w:rsidRPr="008916FB">
              <w:rPr>
                <w:rFonts w:ascii="Cambria" w:hAnsi="Cambria"/>
                <w:sz w:val="20"/>
                <w:szCs w:val="20"/>
              </w:rPr>
              <w:t xml:space="preserve">. Određivanje napetosti površine </w:t>
            </w:r>
            <w:proofErr w:type="spellStart"/>
            <w:r w:rsidRPr="008916FB">
              <w:rPr>
                <w:rFonts w:ascii="Cambria" w:hAnsi="Cambria"/>
                <w:sz w:val="20"/>
                <w:szCs w:val="20"/>
              </w:rPr>
              <w:t>stalagmometrom</w:t>
            </w:r>
            <w:proofErr w:type="spellEnd"/>
            <w:r w:rsidRPr="008916FB">
              <w:rPr>
                <w:rFonts w:ascii="Cambria" w:hAnsi="Cambria"/>
                <w:sz w:val="20"/>
                <w:szCs w:val="20"/>
              </w:rPr>
              <w:t xml:space="preserve">. </w:t>
            </w:r>
            <w:r>
              <w:rPr>
                <w:rFonts w:ascii="Cambria" w:hAnsi="Cambria"/>
                <w:b/>
                <w:sz w:val="20"/>
                <w:szCs w:val="20"/>
              </w:rPr>
              <w:t>I5</w:t>
            </w:r>
          </w:p>
        </w:tc>
      </w:tr>
      <w:tr w:rsidR="00BA4AC7" w:rsidRPr="001E488F" w:rsidTr="000D20CB">
        <w:trPr>
          <w:trHeight w:val="261"/>
        </w:trPr>
        <w:tc>
          <w:tcPr>
            <w:tcW w:w="851" w:type="dxa"/>
          </w:tcPr>
          <w:p w:rsidR="00BA4AC7" w:rsidRPr="001E488F" w:rsidRDefault="00BA4AC7" w:rsidP="00BA4A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BA4AC7" w:rsidRPr="008916FB" w:rsidRDefault="00BA4AC7" w:rsidP="00BA4AC7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916FB">
              <w:rPr>
                <w:rFonts w:ascii="Cambria" w:hAnsi="Cambria"/>
                <w:sz w:val="20"/>
                <w:szCs w:val="20"/>
              </w:rPr>
              <w:t xml:space="preserve">Difuzija.  Adsorpcija. Adsorpcijske izoterme. </w:t>
            </w:r>
            <w:r>
              <w:rPr>
                <w:rFonts w:ascii="Cambria" w:hAnsi="Cambria"/>
                <w:b/>
                <w:sz w:val="20"/>
                <w:szCs w:val="20"/>
              </w:rPr>
              <w:t>I5</w:t>
            </w:r>
          </w:p>
        </w:tc>
        <w:tc>
          <w:tcPr>
            <w:tcW w:w="4394" w:type="dxa"/>
          </w:tcPr>
          <w:p w:rsidR="00BA4AC7" w:rsidRPr="008916FB" w:rsidRDefault="00BA4AC7" w:rsidP="00BA4AC7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916FB">
              <w:rPr>
                <w:rFonts w:ascii="Cambria" w:hAnsi="Cambria"/>
                <w:sz w:val="20"/>
                <w:szCs w:val="20"/>
              </w:rPr>
              <w:t xml:space="preserve">Adsorpcija kiseline na aktivnom ugljenu- određivanje </w:t>
            </w:r>
            <w:proofErr w:type="spellStart"/>
            <w:r w:rsidRPr="008916FB">
              <w:rPr>
                <w:rFonts w:ascii="Cambria" w:hAnsi="Cambria"/>
                <w:sz w:val="20"/>
                <w:szCs w:val="20"/>
              </w:rPr>
              <w:t>Freundlichove</w:t>
            </w:r>
            <w:proofErr w:type="spellEnd"/>
            <w:r w:rsidRPr="008916FB">
              <w:rPr>
                <w:rFonts w:ascii="Cambria" w:hAnsi="Cambria"/>
                <w:sz w:val="20"/>
                <w:szCs w:val="20"/>
              </w:rPr>
              <w:t xml:space="preserve"> adsorpcijske izoterme. </w:t>
            </w:r>
            <w:r>
              <w:rPr>
                <w:rFonts w:ascii="Cambria" w:hAnsi="Cambria"/>
                <w:b/>
                <w:sz w:val="20"/>
                <w:szCs w:val="20"/>
              </w:rPr>
              <w:t>I5</w:t>
            </w:r>
          </w:p>
        </w:tc>
      </w:tr>
      <w:tr w:rsidR="00BA4AC7" w:rsidRPr="001E488F" w:rsidTr="000D20CB">
        <w:tc>
          <w:tcPr>
            <w:tcW w:w="851" w:type="dxa"/>
          </w:tcPr>
          <w:p w:rsidR="00BA4AC7" w:rsidRPr="001E488F" w:rsidRDefault="00BA4AC7" w:rsidP="00BA4A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BA4AC7" w:rsidRPr="008916FB" w:rsidRDefault="00BA4AC7" w:rsidP="00BA4AC7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916FB">
              <w:rPr>
                <w:rFonts w:ascii="Cambria" w:hAnsi="Cambria"/>
                <w:sz w:val="20"/>
                <w:szCs w:val="20"/>
              </w:rPr>
              <w:t xml:space="preserve">Provodnost elektrolita. EMS. </w:t>
            </w:r>
            <w:r>
              <w:rPr>
                <w:rFonts w:ascii="Cambria" w:hAnsi="Cambria"/>
                <w:b/>
                <w:sz w:val="20"/>
                <w:szCs w:val="20"/>
              </w:rPr>
              <w:t>I6</w:t>
            </w:r>
          </w:p>
        </w:tc>
        <w:tc>
          <w:tcPr>
            <w:tcW w:w="4394" w:type="dxa"/>
          </w:tcPr>
          <w:p w:rsidR="00BA4AC7" w:rsidRPr="008916FB" w:rsidRDefault="00BA4AC7" w:rsidP="00BA4AC7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916FB">
              <w:rPr>
                <w:rFonts w:ascii="Cambria" w:hAnsi="Cambria"/>
                <w:sz w:val="20"/>
                <w:szCs w:val="20"/>
              </w:rPr>
              <w:t>Provodnost elektrolita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konduktometrija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>
              <w:rPr>
                <w:rFonts w:ascii="Cambria" w:hAnsi="Cambria"/>
                <w:b/>
                <w:sz w:val="20"/>
                <w:szCs w:val="20"/>
              </w:rPr>
              <w:t>I6</w:t>
            </w:r>
          </w:p>
        </w:tc>
      </w:tr>
      <w:tr w:rsidR="00BA4AC7" w:rsidRPr="001E488F" w:rsidTr="000D20CB">
        <w:tc>
          <w:tcPr>
            <w:tcW w:w="851" w:type="dxa"/>
          </w:tcPr>
          <w:p w:rsidR="00BA4AC7" w:rsidRPr="001E488F" w:rsidRDefault="00BA4AC7" w:rsidP="00BA4A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BA4AC7" w:rsidRPr="008916FB" w:rsidRDefault="00BA4AC7" w:rsidP="00BA4AC7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916FB">
              <w:rPr>
                <w:rFonts w:ascii="Cambria" w:hAnsi="Cambria"/>
                <w:sz w:val="20"/>
                <w:szCs w:val="20"/>
              </w:rPr>
              <w:t xml:space="preserve">Kinetika kemijskih reakcija. </w:t>
            </w:r>
            <w:r>
              <w:rPr>
                <w:rFonts w:ascii="Cambria" w:hAnsi="Cambria"/>
                <w:b/>
                <w:sz w:val="20"/>
                <w:szCs w:val="20"/>
              </w:rPr>
              <w:t>I6</w:t>
            </w:r>
          </w:p>
        </w:tc>
        <w:tc>
          <w:tcPr>
            <w:tcW w:w="4394" w:type="dxa"/>
          </w:tcPr>
          <w:p w:rsidR="00BA4AC7" w:rsidRPr="008916FB" w:rsidRDefault="00BA4AC7" w:rsidP="00BA4AC7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Polarimetrija</w:t>
            </w:r>
            <w:proofErr w:type="spellEnd"/>
            <w:r w:rsidRPr="008916FB">
              <w:rPr>
                <w:rFonts w:ascii="Cambria" w:hAnsi="Cambria"/>
                <w:sz w:val="20"/>
                <w:szCs w:val="20"/>
              </w:rPr>
              <w:t xml:space="preserve">- određivanje konstante brzine inverzije saharoze. </w:t>
            </w:r>
            <w:r>
              <w:rPr>
                <w:rFonts w:ascii="Cambria" w:hAnsi="Cambria"/>
                <w:b/>
                <w:sz w:val="20"/>
                <w:szCs w:val="20"/>
              </w:rPr>
              <w:t>I6</w:t>
            </w:r>
          </w:p>
        </w:tc>
      </w:tr>
      <w:tr w:rsidR="00BA4AC7" w:rsidRPr="001E488F" w:rsidTr="000D20CB">
        <w:tc>
          <w:tcPr>
            <w:tcW w:w="851" w:type="dxa"/>
          </w:tcPr>
          <w:p w:rsidR="00BA4AC7" w:rsidRPr="001E488F" w:rsidRDefault="00BA4AC7" w:rsidP="00BA4AC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BA4AC7" w:rsidRPr="008916FB" w:rsidRDefault="00BA4AC7" w:rsidP="00BA4AC7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916FB">
              <w:rPr>
                <w:rFonts w:ascii="Cambria" w:hAnsi="Cambria"/>
                <w:sz w:val="20"/>
                <w:szCs w:val="20"/>
              </w:rPr>
              <w:t>Disperzni</w:t>
            </w:r>
            <w:proofErr w:type="spellEnd"/>
            <w:r w:rsidRPr="008916FB">
              <w:rPr>
                <w:rFonts w:ascii="Cambria" w:hAnsi="Cambria"/>
                <w:sz w:val="20"/>
                <w:szCs w:val="20"/>
              </w:rPr>
              <w:t xml:space="preserve"> sustavi.  </w:t>
            </w:r>
            <w:r>
              <w:rPr>
                <w:rFonts w:ascii="Cambria" w:hAnsi="Cambria"/>
                <w:b/>
                <w:sz w:val="20"/>
                <w:szCs w:val="20"/>
              </w:rPr>
              <w:t>I6</w:t>
            </w:r>
          </w:p>
        </w:tc>
        <w:tc>
          <w:tcPr>
            <w:tcW w:w="4394" w:type="dxa"/>
          </w:tcPr>
          <w:p w:rsidR="00BA4AC7" w:rsidRPr="008916FB" w:rsidRDefault="00BA4AC7" w:rsidP="00BA4AC7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916FB">
              <w:rPr>
                <w:rFonts w:ascii="Cambria" w:hAnsi="Cambria"/>
                <w:sz w:val="20"/>
                <w:szCs w:val="20"/>
              </w:rPr>
              <w:t xml:space="preserve">Priprava emulzija. Mjerenje jakosti struje emulzija. </w:t>
            </w:r>
            <w:r>
              <w:rPr>
                <w:rFonts w:ascii="Cambria" w:hAnsi="Cambria"/>
                <w:b/>
                <w:sz w:val="20"/>
                <w:szCs w:val="20"/>
              </w:rPr>
              <w:t>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011390" w:rsidRPr="001E488F" w:rsidTr="005527A1">
        <w:tc>
          <w:tcPr>
            <w:tcW w:w="9628" w:type="dxa"/>
          </w:tcPr>
          <w:p w:rsidR="00011390" w:rsidRDefault="00011390" w:rsidP="00011390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Osnovna: </w:t>
            </w:r>
          </w:p>
          <w:p w:rsidR="00011390" w:rsidRDefault="00011390" w:rsidP="0001139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  <w:lang w:val="hr-HR"/>
              </w:rPr>
              <w:t>Lj.M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. Lalić, M.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Blažić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>, Fizikalna kemija, Veleučilište u Karlovcu, Karlovac, 2013.</w:t>
            </w:r>
          </w:p>
          <w:p w:rsidR="00011390" w:rsidRDefault="00011390" w:rsidP="0001139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I.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Mekjavić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>, Fizikalna kemija 1, Školska knjiga, Zagreb 1996.</w:t>
            </w:r>
          </w:p>
          <w:p w:rsidR="00011390" w:rsidRDefault="00011390" w:rsidP="0001139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I.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Mekjavić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>, Fizikalna kemija 2, Golden marketing, Zagreb, 1999.</w:t>
            </w:r>
          </w:p>
          <w:p w:rsidR="00011390" w:rsidRDefault="00011390" w:rsidP="00011390">
            <w:pPr>
              <w:autoSpaceDE w:val="0"/>
              <w:autoSpaceDN w:val="0"/>
              <w:adjustRightInd w:val="0"/>
              <w:ind w:left="1080"/>
              <w:jc w:val="both"/>
              <w:rPr>
                <w:rFonts w:ascii="Cambria" w:hAnsi="Cambria"/>
                <w:sz w:val="20"/>
                <w:lang w:val="hr-HR"/>
              </w:rPr>
            </w:pPr>
          </w:p>
          <w:p w:rsidR="00011390" w:rsidRDefault="00011390" w:rsidP="00011390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Dopunska:</w:t>
            </w:r>
          </w:p>
          <w:p w:rsidR="00011390" w:rsidRDefault="00011390" w:rsidP="0001139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P.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Atkins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J. de Paula,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Physical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Chemistry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10th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edition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Oxford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University Press,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Oxford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2014.</w:t>
            </w:r>
          </w:p>
          <w:p w:rsidR="00011390" w:rsidRDefault="00011390" w:rsidP="0001139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P.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Atkins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J. de Paula,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Physical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Chemistry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for Life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Sciences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Oxford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University Press,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Oxford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>, 2006.</w:t>
            </w:r>
          </w:p>
          <w:p w:rsidR="00011390" w:rsidRPr="002C0B23" w:rsidRDefault="00011390" w:rsidP="00011390">
            <w:pPr>
              <w:autoSpaceDE w:val="0"/>
              <w:autoSpaceDN w:val="0"/>
              <w:adjustRightInd w:val="0"/>
              <w:ind w:left="108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7A27CB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7A27CB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7A27CB">
        <w:rPr>
          <w:rFonts w:ascii="Cambria" w:hAnsi="Cambria" w:cs="Calibri"/>
          <w:b/>
          <w:sz w:val="20"/>
          <w:lang w:val="hr-HR"/>
        </w:rPr>
        <w:t xml:space="preserve">ni:  </w:t>
      </w:r>
      <w:r w:rsidR="0001757C">
        <w:rPr>
          <w:rFonts w:ascii="Cambria" w:hAnsi="Cambria" w:cs="Calibri"/>
          <w:b/>
          <w:sz w:val="20"/>
          <w:lang w:val="hr-HR"/>
        </w:rPr>
        <w:t>2022</w:t>
      </w:r>
      <w:r w:rsidR="00EC53B2" w:rsidRPr="007A27CB">
        <w:rPr>
          <w:rFonts w:ascii="Cambria" w:hAnsi="Cambria" w:cs="Calibri"/>
          <w:b/>
          <w:sz w:val="20"/>
          <w:lang w:val="hr-HR"/>
        </w:rPr>
        <w:t>./</w:t>
      </w:r>
      <w:r w:rsidR="0001757C">
        <w:rPr>
          <w:rFonts w:ascii="Cambria" w:hAnsi="Cambria" w:cs="Calibri"/>
          <w:b/>
          <w:sz w:val="20"/>
          <w:lang w:val="hr-HR"/>
        </w:rPr>
        <w:t>2023</w:t>
      </w:r>
      <w:r w:rsidR="00EC53B2" w:rsidRPr="007A27CB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011390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Prema planu ispitnih rokova Studija.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011390" w:rsidRPr="001E488F" w:rsidTr="00A44BB2">
        <w:trPr>
          <w:jc w:val="center"/>
        </w:trPr>
        <w:tc>
          <w:tcPr>
            <w:tcW w:w="4050" w:type="dxa"/>
            <w:shd w:val="clear" w:color="auto" w:fill="D9D9D9"/>
          </w:tcPr>
          <w:p w:rsidR="00011390" w:rsidRPr="001E488F" w:rsidRDefault="00011390" w:rsidP="0001139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011390" w:rsidRPr="0077383C" w:rsidRDefault="00011390" w:rsidP="0001139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dr.sc. </w:t>
            </w:r>
            <w:proofErr w:type="spellStart"/>
            <w:r>
              <w:rPr>
                <w:rFonts w:ascii="Cambria" w:hAnsi="Cambria" w:cs="Calibri"/>
                <w:sz w:val="20"/>
              </w:rPr>
              <w:t>Jasna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Halambek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,v. pred.</w:t>
            </w:r>
          </w:p>
        </w:tc>
      </w:tr>
      <w:tr w:rsidR="00011390" w:rsidRPr="001E488F" w:rsidTr="00A44BB2">
        <w:trPr>
          <w:jc w:val="center"/>
        </w:trPr>
        <w:tc>
          <w:tcPr>
            <w:tcW w:w="4050" w:type="dxa"/>
          </w:tcPr>
          <w:p w:rsidR="00011390" w:rsidRPr="001E488F" w:rsidRDefault="00011390" w:rsidP="0001139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011390" w:rsidRPr="008B0CC4" w:rsidRDefault="00011390" w:rsidP="0001139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jhalambek@vuka.hr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107C9C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Trg J. J. Strossmayera 9, </w:t>
            </w:r>
            <w:r w:rsidRPr="00107C9C">
              <w:rPr>
                <w:rFonts w:ascii="Cambria" w:hAnsi="Cambria" w:cs="Calibri"/>
                <w:sz w:val="20"/>
                <w:lang w:val="hr-HR"/>
              </w:rPr>
              <w:t>kabinet 113/1</w:t>
            </w:r>
            <w:r w:rsidR="009F3022">
              <w:rPr>
                <w:rFonts w:ascii="Cambria" w:hAnsi="Cambria" w:cs="Calibri"/>
                <w:sz w:val="20"/>
                <w:lang w:val="hr-HR"/>
              </w:rPr>
              <w:t>, uz prethodni dogovor ili putem</w:t>
            </w:r>
            <w:r w:rsidR="00D43FE8">
              <w:rPr>
                <w:rFonts w:ascii="Cambria" w:hAnsi="Cambria" w:cs="Calibri"/>
                <w:sz w:val="20"/>
                <w:lang w:val="hr-HR"/>
              </w:rPr>
              <w:t xml:space="preserve"> e-mail</w:t>
            </w:r>
            <w:r w:rsidR="009F3022">
              <w:rPr>
                <w:rFonts w:ascii="Cambria" w:hAnsi="Cambria" w:cs="Calibri"/>
                <w:sz w:val="20"/>
                <w:lang w:val="hr-HR"/>
              </w:rPr>
              <w:t>a</w:t>
            </w:r>
            <w:bookmarkStart w:id="0" w:name="_GoBack"/>
            <w:bookmarkEnd w:id="0"/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9F3022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9F3022">
      <w:rPr>
        <w:noProof/>
        <w:sz w:val="12"/>
      </w:rPr>
      <w:t>12:26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85477"/>
    <w:multiLevelType w:val="hybridMultilevel"/>
    <w:tmpl w:val="70F604A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D11CA8"/>
    <w:multiLevelType w:val="hybridMultilevel"/>
    <w:tmpl w:val="EA568784"/>
    <w:lvl w:ilvl="0" w:tplc="6D78FC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3"/>
  </w:num>
  <w:num w:numId="5">
    <w:abstractNumId w:val="15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16"/>
  </w:num>
  <w:num w:numId="12">
    <w:abstractNumId w:val="5"/>
  </w:num>
  <w:num w:numId="13">
    <w:abstractNumId w:val="1"/>
  </w:num>
  <w:num w:numId="14">
    <w:abstractNumId w:val="14"/>
  </w:num>
  <w:num w:numId="15">
    <w:abstractNumId w:val="10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390"/>
    <w:rsid w:val="00011CB2"/>
    <w:rsid w:val="0001757C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E1665"/>
    <w:rsid w:val="000F425B"/>
    <w:rsid w:val="00107C9C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1B37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27CB"/>
    <w:rsid w:val="007A6870"/>
    <w:rsid w:val="007C1784"/>
    <w:rsid w:val="007C4A87"/>
    <w:rsid w:val="007D44E6"/>
    <w:rsid w:val="007D4C05"/>
    <w:rsid w:val="007D77D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3022"/>
    <w:rsid w:val="009F5D4B"/>
    <w:rsid w:val="00A11833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4AC7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43FE8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71F1E59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BA4AC7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824C-41BE-4AB6-A383-8A3D97C2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839</Words>
  <Characters>5619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24</cp:revision>
  <cp:lastPrinted>2021-09-07T10:26:00Z</cp:lastPrinted>
  <dcterms:created xsi:type="dcterms:W3CDTF">2021-09-07T06:52:00Z</dcterms:created>
  <dcterms:modified xsi:type="dcterms:W3CDTF">2022-09-26T10:27:00Z</dcterms:modified>
</cp:coreProperties>
</file>